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B4A" w14:textId="77777777" w:rsidR="007229E4" w:rsidRDefault="007229E4" w:rsidP="007229E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Bon matin CMDO,</w:t>
      </w:r>
    </w:p>
    <w:p w14:paraId="7ED5A886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AF2A4B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9 messages</w:t>
      </w:r>
      <w:r>
        <w:rPr>
          <w:rFonts w:ascii="Calibri" w:hAnsi="Calibri" w:cs="Calibri"/>
          <w:color w:val="201F1E"/>
          <w:sz w:val="22"/>
          <w:szCs w:val="22"/>
        </w:rPr>
        <w:t> :</w:t>
      </w:r>
    </w:p>
    <w:p w14:paraId="0BF664C7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684DE7E" w14:textId="77777777" w:rsidR="007229E4" w:rsidRDefault="007229E4" w:rsidP="007229E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>Série webinaires pour le 10</w:t>
      </w:r>
      <w:r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  <w:vertAlign w:val="superscript"/>
        </w:rPr>
        <w:t>e</w:t>
      </w:r>
      <w:r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> anniversaire du CMDO (Activité Grand public)</w:t>
      </w:r>
      <w:r>
        <w:rPr>
          <w:rFonts w:ascii="Calibri" w:hAnsi="Calibri" w:cs="Calibri"/>
          <w:color w:val="201F1E"/>
          <w:sz w:val="22"/>
          <w:szCs w:val="22"/>
        </w:rPr>
        <w:t> :</w:t>
      </w:r>
    </w:p>
    <w:p w14:paraId="32584418" w14:textId="77777777" w:rsidR="007229E4" w:rsidRDefault="007229E4" w:rsidP="007229E4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4</w:t>
      </w:r>
      <w:r>
        <w:rPr>
          <w:rFonts w:ascii="Calibri" w:hAnsi="Calibri" w:cs="Calibri"/>
          <w:color w:val="201F1E"/>
          <w:sz w:val="22"/>
          <w:szCs w:val="22"/>
        </w:rPr>
        <w:t> webinaires qui feront le tour de la recherche au CMDO avec des présentations accessibles à tous :</w:t>
      </w:r>
    </w:p>
    <w:p w14:paraId="7F3908A8" w14:textId="77777777" w:rsidR="007229E4" w:rsidRDefault="007229E4" w:rsidP="007229E4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Recherche :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Clinique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(19 mai, 12h - </w:t>
      </w:r>
      <w:r>
        <w:rPr>
          <w:rFonts w:ascii="Calibri" w:hAnsi="Calibri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>Demain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),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Populationnelle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(26 mai, 12h),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dans le Système de santé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(9 juin, 12h)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et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Fondamentale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(16 juin, 12</w:t>
      </w:r>
      <w:proofErr w:type="gramStart"/>
      <w:r>
        <w:rPr>
          <w:rFonts w:ascii="Calibri" w:hAnsi="Calibri" w:cs="Calibri"/>
          <w:i/>
          <w:iCs/>
          <w:color w:val="201F1E"/>
          <w:sz w:val="22"/>
          <w:szCs w:val="22"/>
        </w:rPr>
        <w:t>h)</w:t>
      </w:r>
      <w:r>
        <w:rPr>
          <w:rFonts w:ascii="Calibri" w:hAnsi="Calibri" w:cs="Calibri"/>
          <w:color w:val="201F1E"/>
          <w:sz w:val="22"/>
          <w:szCs w:val="22"/>
        </w:rPr>
        <w:t>…</w:t>
      </w:r>
      <w:proofErr w:type="gramEnd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et profitez-en pour venir discuter avec les </w:t>
      </w:r>
      <w:proofErr w:type="spellStart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expert·e·s</w:t>
      </w:r>
      <w:proofErr w:type="spellEnd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 lors des panels de discussion!</w:t>
      </w:r>
    </w:p>
    <w:p w14:paraId="4A0E2139" w14:textId="77777777" w:rsidR="007229E4" w:rsidRDefault="007229E4" w:rsidP="007229E4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tooltip="URL d'origine : https://www.rrcmdo.ca/wp-content/uploads/2022/04/Webinaires-10-ans-CMDO-Affiches-FR.pdf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CLIQUEZ ICI</w:t>
        </w:r>
      </w:hyperlink>
      <w:r>
        <w:rPr>
          <w:rFonts w:ascii="Calibri" w:hAnsi="Calibri" w:cs="Calibri"/>
          <w:color w:val="201F1E"/>
          <w:sz w:val="22"/>
          <w:szCs w:val="22"/>
        </w:rPr>
        <w:t> pour consulter l’affiche de la Série webinaires ;</w:t>
      </w:r>
    </w:p>
    <w:p w14:paraId="1B1D5BDB" w14:textId="15C64165" w:rsidR="007229E4" w:rsidRDefault="007229E4" w:rsidP="007229E4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  <w:u w:val="single"/>
          <w:bdr w:val="none" w:sz="0" w:space="0" w:color="auto" w:frame="1"/>
        </w:rPr>
        <w:t>POUR VOUS INSCRIRE</w:t>
      </w:r>
      <w:r>
        <w:rPr>
          <w:rFonts w:ascii="Calibri" w:hAnsi="Calibri" w:cs="Calibri"/>
          <w:color w:val="C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– </w:t>
      </w:r>
      <w:hyperlink r:id="rId6" w:tgtFrame="_blank" w:tooltip="URL d'origine : https://www.med.usherbrooke.ca/limesurvey257/index.php?r=survey/index&amp;sid=971374&amp;lang=fr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Cliquez ICI</w:t>
        </w:r>
      </w:hyperlink>
    </w:p>
    <w:p w14:paraId="71C76E85" w14:textId="77777777" w:rsidR="007229E4" w:rsidRDefault="007229E4" w:rsidP="007229E4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059935C" w14:textId="77777777" w:rsidR="007229E4" w:rsidRDefault="007229E4" w:rsidP="007229E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777101C" w14:textId="77777777" w:rsidR="007229E4" w:rsidRDefault="007229E4" w:rsidP="007229E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Lancement des activités de la </w:t>
      </w:r>
      <w:r>
        <w:rPr>
          <w:rFonts w:ascii="Calibri" w:hAnsi="Calibri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>Communauté citoyenne partenaire du Réseau CMDO </w:t>
      </w:r>
      <w:r>
        <w:rPr>
          <w:rFonts w:ascii="Calibri" w:hAnsi="Calibri" w:cs="Calibri"/>
          <w:color w:val="201F1E"/>
          <w:sz w:val="22"/>
          <w:szCs w:val="22"/>
        </w:rPr>
        <w:t>(sous la gouvernance du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Comité des initiatives étudiantes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:</w:t>
      </w:r>
    </w:p>
    <w:p w14:paraId="4DB1B3EC" w14:textId="77777777" w:rsidR="007229E4" w:rsidRDefault="007229E4" w:rsidP="007229E4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Le CMDO est à recruter des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citoyen·ne·s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qui s’intéressent à la recherche dans les domaines CMDO :</w:t>
      </w:r>
    </w:p>
    <w:p w14:paraId="355055F4" w14:textId="77777777" w:rsidR="007229E4" w:rsidRDefault="007229E4" w:rsidP="007229E4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Vous pouvez consulter les affiches en </w:t>
      </w:r>
      <w:hyperlink r:id="rId7" w:tgtFrame="_blank" w:tooltip="URL d'origine : https://www.rrcmdo.ca/wp-content/uploads/2022/05/Communaute%CC%81-citoyenne-CMDO_Francais.pdf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Français</w:t>
        </w:r>
      </w:hyperlink>
      <w:r>
        <w:rPr>
          <w:rFonts w:ascii="Calibri" w:hAnsi="Calibri" w:cs="Calibri"/>
          <w:color w:val="201F1E"/>
          <w:sz w:val="22"/>
          <w:szCs w:val="22"/>
        </w:rPr>
        <w:t> ou en </w:t>
      </w:r>
      <w:hyperlink r:id="rId8" w:tgtFrame="_blank" w:tooltip="URL d'origine : https://www.rrcmdo.ca/wp-content/uploads/2022/05/CMDO-Citizen-Community_English.pdf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Anglais</w:t>
        </w:r>
      </w:hyperlink>
      <w:r>
        <w:rPr>
          <w:rFonts w:ascii="Calibri" w:hAnsi="Calibri" w:cs="Calibri"/>
          <w:color w:val="201F1E"/>
          <w:sz w:val="22"/>
          <w:szCs w:val="22"/>
        </w:rPr>
        <w:t> ;</w:t>
      </w:r>
    </w:p>
    <w:p w14:paraId="65FE36B9" w14:textId="77777777" w:rsidR="007229E4" w:rsidRDefault="007229E4" w:rsidP="007229E4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N’hésitez pas à publiciser cette Communauté citoyenne aux membres de votre famille, vos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ami·e·s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(Facebook, Twitter, LinkedIn,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)., vos collègues de travail, etc. afin de rejoindre davantage de gens du grand public qui auraient un intérêt à participer à nos activités :</w:t>
      </w:r>
    </w:p>
    <w:p w14:paraId="6486432D" w14:textId="77777777" w:rsidR="007229E4" w:rsidRDefault="007229E4" w:rsidP="007229E4">
      <w:pPr>
        <w:pStyle w:val="xmso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                                              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i.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fr-FR"/>
        </w:rPr>
        <w:t>Publiciser notre vidéo promotionnelle - </w:t>
      </w:r>
      <w:hyperlink r:id="rId9" w:tgtFrame="_blank" w:tooltip="URL d'origine : https://youtu.be/doBC-n16L5I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  <w:lang w:val="fr-FR"/>
          </w:rPr>
          <w:t>https://youtu.be/doBC-n16L5I</w:t>
        </w:r>
      </w:hyperlink>
    </w:p>
    <w:p w14:paraId="0DCC0BBD" w14:textId="77777777" w:rsidR="007229E4" w:rsidRDefault="007229E4" w:rsidP="007229E4">
      <w:pPr>
        <w:pStyle w:val="xmsolistparagraph"/>
        <w:shd w:val="clear" w:color="auto" w:fill="FFFFFF"/>
        <w:spacing w:before="0" w:beforeAutospacing="0" w:after="0" w:afterAutospacing="0"/>
        <w:ind w:left="2160" w:hanging="216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                                             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ii.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lang w:val="fr-FR"/>
        </w:rPr>
        <w:t xml:space="preserve">Plusieurs activités seront proposées afin d’échanger avec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lang w:val="fr-FR"/>
        </w:rPr>
        <w:t xml:space="preserve">les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lang w:val="fr-FR"/>
        </w:rPr>
        <w:t>citoyen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lang w:val="fr-FR"/>
        </w:rPr>
        <w:t>·ne·s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lang w:val="fr-FR"/>
        </w:rPr>
        <w:t xml:space="preserve"> et de partager nos découvertes :</w:t>
      </w:r>
    </w:p>
    <w:p w14:paraId="67EB04D6" w14:textId="77777777" w:rsidR="007229E4" w:rsidRDefault="007229E4" w:rsidP="007229E4">
      <w:pPr>
        <w:pStyle w:val="xxmsonormal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Webinaires (conférences en ligne)</w:t>
      </w:r>
    </w:p>
    <w:p w14:paraId="3E2561E8" w14:textId="77777777" w:rsidR="007229E4" w:rsidRDefault="007229E4" w:rsidP="007229E4">
      <w:pPr>
        <w:pStyle w:val="xxmsonormal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Capsules vidéo (entrevues, capsules d’information, etc.)</w:t>
      </w:r>
    </w:p>
    <w:p w14:paraId="3B29C4CB" w14:textId="77777777" w:rsidR="007229E4" w:rsidRDefault="007229E4" w:rsidP="007229E4">
      <w:pPr>
        <w:pStyle w:val="xxmsonormal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Balados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(entrevues, capsules d’information, etc.)</w:t>
      </w:r>
    </w:p>
    <w:p w14:paraId="4C6F6C79" w14:textId="77777777" w:rsidR="007229E4" w:rsidRDefault="007229E4" w:rsidP="007229E4">
      <w:pPr>
        <w:pStyle w:val="xxmsonormal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Café scientifique (échanges entre les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citoyen.ne.s</w:t>
      </w:r>
      <w:proofErr w:type="spellEnd"/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et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un.e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expert.e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invité.e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sur un sujet donné)</w:t>
      </w:r>
    </w:p>
    <w:p w14:paraId="69A137CB" w14:textId="77777777" w:rsidR="007229E4" w:rsidRDefault="007229E4" w:rsidP="007229E4">
      <w:pPr>
        <w:pStyle w:val="xxmsonormal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Tables rondes/ateliers discussions (échanges entre les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citoyen.ne.s</w:t>
      </w:r>
      <w:proofErr w:type="spellEnd"/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et plusieurs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expert.e.s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invité.e.s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)</w:t>
      </w:r>
    </w:p>
    <w:p w14:paraId="68E65EC7" w14:textId="77777777" w:rsidR="007229E4" w:rsidRDefault="007229E4" w:rsidP="007229E4">
      <w:pPr>
        <w:pStyle w:val="xxmsonormal"/>
        <w:numPr>
          <w:ilvl w:val="3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Activités sociales (ex. 5 à 7)</w:t>
      </w:r>
    </w:p>
    <w:p w14:paraId="68CEF80B" w14:textId="77777777" w:rsidR="007229E4" w:rsidRDefault="007229E4" w:rsidP="007229E4">
      <w:pPr>
        <w:pStyle w:val="xxmsonormal"/>
        <w:shd w:val="clear" w:color="auto" w:fill="FFFFFF"/>
        <w:spacing w:before="0" w:after="0" w:afterAutospacing="0"/>
        <w:ind w:left="2160" w:hanging="2160"/>
        <w:rPr>
          <w:color w:val="201F1E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iii.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Le lien à leur communiquer - </w:t>
      </w:r>
      <w:r>
        <w:rPr>
          <w:rFonts w:ascii="Calibri" w:hAnsi="Calibri" w:cs="Calibri"/>
          <w:b/>
          <w:bCs/>
          <w:color w:val="C00000"/>
          <w:sz w:val="22"/>
          <w:szCs w:val="22"/>
          <w:u w:val="single"/>
          <w:bdr w:val="none" w:sz="0" w:space="0" w:color="auto" w:frame="1"/>
        </w:rPr>
        <w:t>POUR S’INSCRIRE</w:t>
      </w:r>
      <w:r>
        <w:rPr>
          <w:rFonts w:ascii="Calibri" w:hAnsi="Calibri" w:cs="Calibri"/>
          <w:i/>
          <w:iCs/>
          <w:color w:val="C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– </w:t>
      </w:r>
      <w:hyperlink r:id="rId10" w:tgtFrame="_blank" w:tooltip="URL d'origine : https://www.med.usherbrooke.ca/limesurvey257/index.php?r=survey/index&amp;sid=399913&amp;newtest=Y&amp;lang=fr. Cliquez ou appuyez si vous faites confiance à ce lien." w:history="1"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  <w:bdr w:val="none" w:sz="0" w:space="0" w:color="auto" w:frame="1"/>
          </w:rPr>
          <w:t>Cliquez ICI</w:t>
        </w:r>
      </w:hyperlink>
    </w:p>
    <w:p w14:paraId="670EB295" w14:textId="77777777" w:rsidR="007229E4" w:rsidRDefault="007229E4" w:rsidP="007229E4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C00000"/>
          <w:sz w:val="22"/>
          <w:szCs w:val="22"/>
          <w:bdr w:val="none" w:sz="0" w:space="0" w:color="auto" w:frame="1"/>
        </w:rPr>
        <w:t>Félicitations!</w:t>
      </w:r>
      <w:r>
        <w:rPr>
          <w:rFonts w:ascii="Calibri" w:hAnsi="Calibri" w:cs="Calibri"/>
          <w:color w:val="C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– Concours en partenariat avec la 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instrText xml:space="preserve"> HYPERLINK "https://can01.safelinks.protection.outlook.com/?url=https%3A%2F%2Fwww.danishdiabetesacademy.dk%2F&amp;data=05%7C01%7CMarc.Andre.Nault%40USherbrooke.ca%7C185aeb9afa5341c34bda08da38c85957%7C3a5a8744593545f99423b32c3a5de082%7C0%7C0%7C637884730677121598%7CUnknown%7CTWFpbGZsb3d8eyJWIjoiMC4wLjAwMDAiLCJQIjoiV2luMzIiLCJBTiI6Ik1haWwiLCJXVCI6Mn0%3D%7C3000%7C%7C%7C&amp;sdata=A5tz8T4PO3MDAF0ZGioaU4vvWYJwBvysLgO0eSa5ZnU%3D&amp;reserved=0" \o "URL d'origine : https://www.danishdiabetesacademy.dk/. Cliquez ou appuyez si vous faites confiance à ce lien." \t "_blank" </w:instrTex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b/>
          <w:bCs/>
          <w:i/>
          <w:iCs/>
          <w:color w:val="0563C1"/>
          <w:sz w:val="22"/>
          <w:szCs w:val="22"/>
          <w:bdr w:val="none" w:sz="0" w:space="0" w:color="auto" w:frame="1"/>
        </w:rPr>
        <w:t>Danish</w:t>
      </w:r>
      <w:proofErr w:type="spellEnd"/>
      <w:r>
        <w:rPr>
          <w:rStyle w:val="Hyperlink"/>
          <w:rFonts w:ascii="Calibri" w:hAnsi="Calibri" w:cs="Calibri"/>
          <w:b/>
          <w:bCs/>
          <w:i/>
          <w:iCs/>
          <w:color w:val="0563C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Calibri" w:hAnsi="Calibri" w:cs="Calibri"/>
          <w:b/>
          <w:bCs/>
          <w:i/>
          <w:iCs/>
          <w:color w:val="0563C1"/>
          <w:sz w:val="22"/>
          <w:szCs w:val="22"/>
          <w:bdr w:val="none" w:sz="0" w:space="0" w:color="auto" w:frame="1"/>
        </w:rPr>
        <w:t>Diabetes</w:t>
      </w:r>
      <w:proofErr w:type="spellEnd"/>
      <w:r>
        <w:rPr>
          <w:rStyle w:val="Hyperlink"/>
          <w:rFonts w:ascii="Calibri" w:hAnsi="Calibri" w:cs="Calibri"/>
          <w:b/>
          <w:bCs/>
          <w:i/>
          <w:iCs/>
          <w:color w:val="0563C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Calibri" w:hAnsi="Calibri" w:cs="Calibri"/>
          <w:b/>
          <w:bCs/>
          <w:i/>
          <w:iCs/>
          <w:color w:val="0563C1"/>
          <w:sz w:val="22"/>
          <w:szCs w:val="22"/>
          <w:bdr w:val="none" w:sz="0" w:space="0" w:color="auto" w:frame="1"/>
        </w:rPr>
        <w:t>Academy</w:t>
      </w:r>
      <w:proofErr w:type="spellEnd"/>
      <w:r>
        <w:rPr>
          <w:rStyle w:val="Hyperlink"/>
          <w:rFonts w:ascii="Calibri" w:hAnsi="Calibri" w:cs="Calibri"/>
          <w:b/>
          <w:bCs/>
          <w:i/>
          <w:iCs/>
          <w:color w:val="0563C1"/>
          <w:sz w:val="22"/>
          <w:szCs w:val="22"/>
          <w:bdr w:val="none" w:sz="0" w:space="0" w:color="auto" w:frame="1"/>
        </w:rPr>
        <w:t xml:space="preserve"> (DDA)</w:t>
      </w:r>
      <w:r>
        <w:rPr>
          <w:rStyle w:val="Hyperlink"/>
          <w:rFonts w:ascii="inherit" w:hAnsi="inherit" w:cs="Calibri"/>
          <w:i/>
          <w:iCs/>
          <w:color w:val="0563C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39E5F03F" w14:textId="77777777" w:rsidR="007229E4" w:rsidRDefault="007229E4" w:rsidP="007229E4">
      <w:pPr>
        <w:pStyle w:val="x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1" w:tgtFrame="_blank" w:tooltip="URL d'origine : https://www.rrcmdo.ca/danish-diabetes-academy-winter-school-for-postdoc-fellows/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CA"/>
          </w:rPr>
          <w:t>DDA POSTDOC SUMMIT 2022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CA"/>
        </w:rPr>
        <w:t> :</w:t>
      </w:r>
    </w:p>
    <w:p w14:paraId="453E6CDD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2160" w:hanging="216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Lauréat·e·s :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Pauline Navarro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et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Guillermo Sanchez Delgado</w:t>
      </w:r>
    </w:p>
    <w:p w14:paraId="06E33B2C" w14:textId="77777777" w:rsidR="007229E4" w:rsidRDefault="007229E4" w:rsidP="007229E4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" w:tgtFrame="_blank" w:tooltip="URL d'origine : https://www.rrcmdo.ca/danish-diabetes-academy-summer-school-on-diabetes-metabolism-etudiant%C2%B7e-au-doctorat/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CA"/>
          </w:rPr>
          <w:t>DDA SUMMER SCHOOL ON DIABETES &amp; METABOLISM - ÉTUDIANT·E AU DOCTORAT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CA"/>
        </w:rPr>
        <w:t> :</w:t>
      </w:r>
    </w:p>
    <w:p w14:paraId="5661B524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2160" w:hanging="216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14"/>
          <w:szCs w:val="14"/>
          <w:bdr w:val="none" w:sz="0" w:space="0" w:color="auto" w:frame="1"/>
          <w:lang w:val="en-CA"/>
        </w:rPr>
        <w:t>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CA"/>
        </w:rPr>
        <w:t>i.</w:t>
      </w:r>
      <w:r>
        <w:rPr>
          <w:color w:val="000000"/>
          <w:sz w:val="14"/>
          <w:szCs w:val="14"/>
          <w:bdr w:val="none" w:sz="0" w:space="0" w:color="auto" w:frame="1"/>
          <w:lang w:val="en-CA"/>
        </w:rPr>
        <w:t>     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CA"/>
        </w:rPr>
        <w:t>Lauréate :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CA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CA"/>
        </w:rPr>
        <w:t>Anne-Frédérique Turcotte</w:t>
      </w:r>
    </w:p>
    <w:p w14:paraId="7A7C1369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</w:pPr>
    </w:p>
    <w:p w14:paraId="2B6B7914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</w:pPr>
    </w:p>
    <w:p w14:paraId="7CBD81A5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</w:pPr>
    </w:p>
    <w:p w14:paraId="7D6EFBB8" w14:textId="5510B35B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  <w:lastRenderedPageBreak/>
        <w:t>Informations générales du CMDO</w:t>
      </w:r>
      <w:r>
        <w:rPr>
          <w:rFonts w:ascii="Segoe UI" w:hAnsi="Segoe UI" w:cs="Segoe UI"/>
          <w:color w:val="00B050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:</w:t>
      </w:r>
    </w:p>
    <w:p w14:paraId="25BBB34A" w14:textId="77777777" w:rsidR="007229E4" w:rsidRDefault="007229E4" w:rsidP="007229E4">
      <w:pPr>
        <w:pStyle w:val="x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3" w:tgtFrame="_blank" w:tooltip="URL d'origine : https://obesitycanada.ca/fr/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Obésité Canada</w:t>
        </w:r>
      </w:hyperlink>
      <w:r>
        <w:rPr>
          <w:rFonts w:ascii="Calibri" w:hAnsi="Calibri" w:cs="Calibri"/>
          <w:sz w:val="22"/>
          <w:szCs w:val="22"/>
          <w:bdr w:val="none" w:sz="0" w:space="0" w:color="auto" w:frame="1"/>
        </w:rPr>
        <w:t> a une nouvelle plateforme de formation pour les professionnels (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cpd.obesitycanada.ca%2F&amp;data=05%7C01%7CMarc.Andre.Nault%40USherbrooke.ca%7C185aeb9afa5341c34bda08da38c85957%7C3a5a8744593545f99423b32c3a5de082%7C0%7C0%7C637884730677121598%7CUnknown%7CTWFpbGZsb3d8eyJWIjoiMC4wLjAwMDAiLCJQIjoiV2luMzIiLCJBTiI6Ik1haWwiLCJXVCI6Mn0%3D%7C3000%7C%7C%7C&amp;sdata=v0CoxYJkLGTmsJIizPFMaalwjesjbeGUfYMAXf60lDk%3D&amp;reserved=0" \o "URL d'origine : https://cpd.obesitycanada.ca/. Cliquez ou appuyez si vous faites confiance à ce lien." \t "_blank" </w:instrTex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  <w:t>educational</w:t>
      </w:r>
      <w:proofErr w:type="spellEnd"/>
      <w:r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  <w:t xml:space="preserve"> platform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fldChar w:fldCharType="end"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) ;</w:t>
      </w:r>
    </w:p>
    <w:p w14:paraId="2CD9D1A9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B4D0794" w14:textId="77777777" w:rsidR="007229E4" w:rsidRDefault="007229E4" w:rsidP="007229E4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Recrutement -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L’étude PROVID-LD</w:t>
      </w:r>
      <w:r>
        <w:rPr>
          <w:rFonts w:ascii="Calibri" w:hAnsi="Calibri" w:cs="Calibri"/>
          <w:color w:val="201F1E"/>
          <w:sz w:val="22"/>
          <w:szCs w:val="22"/>
        </w:rPr>
        <w:t> (Étude clinique sur les probiotiques contre la COVID et la Covid longue durée) est toujours en cours pour le recrutement de participants : Site web (</w:t>
      </w:r>
      <w:hyperlink r:id="rId14" w:tgtFrame="_blank" w:tooltip="URL d'origine : http://provid-ld.ca/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provid-ld.ca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) et page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facebook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</w:t>
      </w:r>
      <w:hyperlink r:id="rId15" w:tgtFrame="_blank" w:tooltip="URL d'origine : https://www.facebook.com/EtudeProvidLD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EtudeProvidLD</w:t>
        </w:r>
        <w:proofErr w:type="spellEnd"/>
      </w:hyperlink>
      <w:r>
        <w:rPr>
          <w:rFonts w:ascii="Calibri" w:hAnsi="Calibri" w:cs="Calibri"/>
          <w:color w:val="201F1E"/>
          <w:sz w:val="22"/>
          <w:szCs w:val="22"/>
        </w:rPr>
        <w:t>) :</w:t>
      </w:r>
    </w:p>
    <w:p w14:paraId="152881AC" w14:textId="77777777" w:rsidR="007229E4" w:rsidRDefault="007229E4" w:rsidP="007229E4">
      <w:pPr>
        <w:pStyle w:val="xmsolistparagraph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Personne contact :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Audrey Hamel-Thibault,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(819) 346-1110, poste 12865, </w:t>
      </w:r>
      <w:hyperlink r:id="rId1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Audrey.Hamel-Thibault@USherbrooke.ca</w:t>
        </w:r>
      </w:hyperlink>
    </w:p>
    <w:p w14:paraId="21C128B5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</w:pPr>
    </w:p>
    <w:p w14:paraId="75679C48" w14:textId="271312B3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  <w:t>Concours</w:t>
      </w:r>
      <w:r>
        <w:rPr>
          <w:rFonts w:ascii="Segoe UI" w:hAnsi="Segoe UI" w:cs="Segoe UI"/>
          <w:color w:val="00B050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:</w:t>
      </w:r>
    </w:p>
    <w:p w14:paraId="22E362CE" w14:textId="2373879E" w:rsidR="007229E4" w:rsidRDefault="007229E4" w:rsidP="007229E4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Date limite des prochains concours du Réseau CMDO</w:t>
      </w:r>
      <w:r>
        <w:rPr>
          <w:rFonts w:ascii="Calibri" w:hAnsi="Calibri" w:cs="Calibri"/>
          <w:color w:val="201F1E"/>
          <w:sz w:val="22"/>
          <w:szCs w:val="22"/>
        </w:rPr>
        <w:t> :</w:t>
      </w:r>
    </w:p>
    <w:p w14:paraId="22266B34" w14:textId="77777777" w:rsidR="007229E4" w:rsidRDefault="007229E4" w:rsidP="007229E4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8523B00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C55A11"/>
          <w:sz w:val="22"/>
          <w:szCs w:val="22"/>
          <w:u w:val="single"/>
          <w:bdr w:val="none" w:sz="0" w:space="0" w:color="auto" w:frame="1"/>
        </w:rPr>
        <w:t>En tout temps</w:t>
      </w:r>
    </w:p>
    <w:p w14:paraId="55AE3163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sz w:val="6"/>
          <w:szCs w:val="6"/>
          <w:bdr w:val="none" w:sz="0" w:space="0" w:color="auto" w:frame="1"/>
        </w:rPr>
        <w:t> </w:t>
      </w:r>
    </w:p>
    <w:p w14:paraId="16A97A42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Programme en partenariat avec Obésité Canada et Action diabète Canada :</w:t>
      </w:r>
    </w:p>
    <w:p w14:paraId="7EC400E7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201F1E"/>
          <w:sz w:val="22"/>
          <w:szCs w:val="22"/>
        </w:rPr>
      </w:pPr>
      <w:hyperlink r:id="rId17" w:tgtFrame="_blank" w:tooltip="URL d'origine : https://www.rrcmdo.ca/programmes-en-partenariat-avec-action-diabete-canada/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Concours ouvert pour remboursement de déplacement à des activités de formation organisées par Obésité Canada ou Action diabète Canada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0639055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B050"/>
          <w:sz w:val="22"/>
          <w:szCs w:val="22"/>
          <w:bdr w:val="none" w:sz="0" w:space="0" w:color="auto" w:frame="1"/>
        </w:rPr>
        <w:t> </w:t>
      </w:r>
    </w:p>
    <w:p w14:paraId="46A4F4CE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B050"/>
          <w:sz w:val="22"/>
          <w:szCs w:val="22"/>
          <w:bdr w:val="none" w:sz="0" w:space="0" w:color="auto" w:frame="1"/>
        </w:rPr>
        <w:t> </w:t>
      </w:r>
    </w:p>
    <w:p w14:paraId="41505A34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bookmarkStart w:id="0" w:name="x__Hlk102634168"/>
      <w:r>
        <w:rPr>
          <w:rFonts w:ascii="Calibri" w:hAnsi="Calibri" w:cs="Calibri"/>
          <w:b/>
          <w:bCs/>
          <w:color w:val="C55A11"/>
          <w:sz w:val="22"/>
          <w:szCs w:val="22"/>
          <w:u w:val="single"/>
          <w:bdr w:val="none" w:sz="0" w:space="0" w:color="auto" w:frame="1"/>
        </w:rPr>
        <w:t>21 juin 2022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date limite pour appliquer</w:t>
      </w:r>
      <w:bookmarkEnd w:id="0"/>
    </w:p>
    <w:p w14:paraId="42A14ECA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B050"/>
          <w:sz w:val="10"/>
          <w:szCs w:val="10"/>
          <w:bdr w:val="none" w:sz="0" w:space="0" w:color="auto" w:frame="1"/>
        </w:rPr>
        <w:t> </w:t>
      </w:r>
    </w:p>
    <w:p w14:paraId="41586350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201F1E"/>
          <w:sz w:val="22"/>
          <w:szCs w:val="22"/>
        </w:rPr>
      </w:pPr>
      <w:hyperlink r:id="rId18" w:tgtFrame="_blank" w:tooltip="URL d'origine : http://www.rrcmdo.ca/programmes-de-financement/mentorat-intercentre-de-jeunes-chercheurs-du-reseau-cmdo/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Support pour jeunes </w:t>
        </w:r>
        <w:proofErr w:type="spellStart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chercheur·euse·s</w:t>
        </w:r>
        <w:proofErr w:type="spellEnd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 : Mentorat et projet </w:t>
        </w:r>
        <w:proofErr w:type="spellStart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intercentre</w:t>
        </w:r>
        <w:proofErr w:type="spellEnd"/>
      </w:hyperlink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(2 concours annuellement)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- pour des mentorats débutants entre le </w:t>
      </w:r>
      <w:r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>1er septembre 2022 et le 31 août 2023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;</w:t>
      </w:r>
    </w:p>
    <w:p w14:paraId="76E6DC49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  <w:bdr w:val="none" w:sz="0" w:space="0" w:color="auto" w:frame="1"/>
        </w:rPr>
        <w:t> </w:t>
      </w:r>
    </w:p>
    <w:p w14:paraId="119DCFC3" w14:textId="0A436CC4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hyperlink r:id="rId19" w:tgtFrame="_blank" w:tooltip="URL d'origine : http://www.rrcmdo.ca/programmes-de-financement/stages-etudiants-intercentres/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Stages </w:t>
        </w:r>
        <w:proofErr w:type="spellStart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intercentres</w:t>
        </w:r>
        <w:proofErr w:type="spellEnd"/>
      </w:hyperlink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(2 concours annuellement)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 pour des stages débutants entre le </w:t>
      </w:r>
      <w:r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>1er septembre 2022 et le 31 août 2023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57B059D8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6E382D66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B050"/>
          <w:sz w:val="22"/>
          <w:szCs w:val="22"/>
          <w:bdr w:val="none" w:sz="0" w:space="0" w:color="auto" w:frame="1"/>
        </w:rPr>
        <w:t> </w:t>
      </w:r>
    </w:p>
    <w:p w14:paraId="7C329FC8" w14:textId="160421D2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C55A11"/>
          <w:sz w:val="22"/>
          <w:szCs w:val="22"/>
          <w:u w:val="single"/>
          <w:bdr w:val="none" w:sz="0" w:space="0" w:color="auto" w:frame="1"/>
        </w:rPr>
        <w:t>25 août 2022</w:t>
      </w:r>
      <w:r>
        <w:rPr>
          <w:rFonts w:ascii="Calibri" w:hAnsi="Calibri" w:cs="Calibri"/>
          <w:b/>
          <w:bCs/>
          <w:color w:val="C55A1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date limite pour appliquer</w:t>
      </w:r>
    </w:p>
    <w:p w14:paraId="37922505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3D28B411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B050"/>
          <w:sz w:val="23"/>
          <w:szCs w:val="23"/>
          <w:bdr w:val="none" w:sz="0" w:space="0" w:color="auto" w:frame="1"/>
        </w:rPr>
        <w:t>            </w:t>
      </w:r>
      <w:hyperlink r:id="rId20" w:tgtFrame="_blank" w:tooltip="URL d'origine : https://www.rrcmdo.ca/programme-de-support-pour-recrutement-de-stagiaires-postdoctoraux-hors-quebec/. Cliquez ou appuyez si vous faites confiance à ce lien." w:history="1">
        <w:r>
          <w:rPr>
            <w:rStyle w:val="Hyperlink"/>
            <w:rFonts w:ascii="Segoe UI" w:hAnsi="Segoe UI" w:cs="Segoe UI"/>
            <w:b/>
            <w:bCs/>
            <w:color w:val="0563C1"/>
            <w:sz w:val="23"/>
            <w:szCs w:val="23"/>
            <w:bdr w:val="none" w:sz="0" w:space="0" w:color="auto" w:frame="1"/>
          </w:rPr>
          <w:t>Support pour recrutement de stagiaires postdoctoraux hors Québec</w:t>
        </w:r>
      </w:hyperlink>
    </w:p>
    <w:p w14:paraId="5D90C61E" w14:textId="708D1902" w:rsidR="007229E4" w:rsidRDefault="007229E4" w:rsidP="007229E4">
      <w:pPr>
        <w:pStyle w:val="NormalWeb"/>
        <w:shd w:val="clear" w:color="auto" w:fill="FFFFFF"/>
        <w:spacing w:before="0" w:after="0"/>
        <w:rPr>
          <w:rFonts w:ascii="inherit" w:hAnsi="inherit" w:cs="Segoe UI"/>
          <w:b/>
          <w:bCs/>
          <w:color w:val="00B050"/>
          <w:sz w:val="4"/>
          <w:szCs w:val="4"/>
          <w:bdr w:val="none" w:sz="0" w:space="0" w:color="auto" w:frame="1"/>
        </w:rPr>
      </w:pPr>
      <w:r>
        <w:rPr>
          <w:rFonts w:ascii="inherit" w:hAnsi="inherit" w:cs="Segoe UI"/>
          <w:b/>
          <w:bCs/>
          <w:color w:val="00B050"/>
          <w:sz w:val="4"/>
          <w:szCs w:val="4"/>
          <w:bdr w:val="none" w:sz="0" w:space="0" w:color="auto" w:frame="1"/>
        </w:rPr>
        <w:t> </w:t>
      </w:r>
    </w:p>
    <w:p w14:paraId="70054A66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</w:p>
    <w:p w14:paraId="18569BB4" w14:textId="0D23A41C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b/>
          <w:bCs/>
          <w:color w:val="00B050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</w:rPr>
        <w:t>Offres et recherche d’emploi </w:t>
      </w:r>
      <w:r>
        <w:rPr>
          <w:rFonts w:ascii="Segoe UI" w:hAnsi="Segoe UI" w:cs="Segoe UI"/>
          <w:color w:val="201F1E"/>
          <w:sz w:val="23"/>
          <w:szCs w:val="23"/>
          <w:u w:val="single"/>
        </w:rPr>
        <w:t>(</w:t>
      </w:r>
      <w:hyperlink r:id="rId21" w:tgtFrame="_blank" w:tooltip="URL d'origine : https://www.rrcmdo.ca/carrieres/. Cliquez ou appuyez si vous faites confiance à ce lien." w:history="1">
        <w:r>
          <w:rPr>
            <w:rStyle w:val="Hyperlink"/>
            <w:rFonts w:ascii="Segoe UI" w:hAnsi="Segoe UI" w:cs="Segoe UI"/>
            <w:b/>
            <w:bCs/>
            <w:color w:val="0563C1"/>
            <w:sz w:val="23"/>
            <w:szCs w:val="23"/>
            <w:bdr w:val="none" w:sz="0" w:space="0" w:color="auto" w:frame="1"/>
          </w:rPr>
          <w:t>Cliquez ICI</w:t>
        </w:r>
      </w:hyperlink>
      <w:r>
        <w:rPr>
          <w:rFonts w:ascii="Segoe UI" w:hAnsi="Segoe UI" w:cs="Segoe UI"/>
          <w:color w:val="00B050"/>
          <w:sz w:val="23"/>
          <w:szCs w:val="23"/>
          <w:u w:val="single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  <w:u w:val="single"/>
        </w:rPr>
        <w:t>pour consulter toutes les offres de Carrières ; </w:t>
      </w:r>
      <w:hyperlink r:id="rId22" w:tgtFrame="_blank" w:tooltip="URL d'origine : https://www.rrcmdo.ca/afficher-un-emploi/. Cliquez ou appuyez si vous faites confiance à ce lien." w:history="1">
        <w:r>
          <w:rPr>
            <w:rStyle w:val="Hyperlink"/>
            <w:rFonts w:ascii="Segoe UI" w:hAnsi="Segoe UI" w:cs="Segoe UI"/>
            <w:color w:val="0563C1"/>
            <w:sz w:val="23"/>
            <w:szCs w:val="23"/>
            <w:bdr w:val="none" w:sz="0" w:space="0" w:color="auto" w:frame="1"/>
          </w:rPr>
          <w:t>Cliquez ICI</w:t>
        </w:r>
      </w:hyperlink>
      <w:r>
        <w:rPr>
          <w:rFonts w:ascii="Segoe UI" w:hAnsi="Segoe UI" w:cs="Segoe UI"/>
          <w:color w:val="00B050"/>
          <w:sz w:val="23"/>
          <w:szCs w:val="23"/>
          <w:u w:val="single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  <w:u w:val="single"/>
        </w:rPr>
        <w:t>pour afficher une carrière)</w:t>
      </w:r>
      <w:r>
        <w:rPr>
          <w:rFonts w:ascii="Segoe UI" w:hAnsi="Segoe UI" w:cs="Segoe UI"/>
          <w:color w:val="00B050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:</w:t>
      </w:r>
    </w:p>
    <w:p w14:paraId="2B5B81BE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</w:p>
    <w:p w14:paraId="142A943C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  <w:lang w:val="en-US"/>
        </w:rPr>
      </w:pPr>
    </w:p>
    <w:p w14:paraId="0EA518C7" w14:textId="6920FB06" w:rsidR="007229E4" w:rsidRP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en-US"/>
        </w:rPr>
      </w:pPr>
      <w:proofErr w:type="spellStart"/>
      <w:r w:rsidRPr="007229E4"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  <w:lang w:val="en-US"/>
        </w:rPr>
        <w:lastRenderedPageBreak/>
        <w:t>Congrès</w:t>
      </w:r>
      <w:proofErr w:type="spellEnd"/>
      <w:r w:rsidRPr="007229E4"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  <w:lang w:val="en-US"/>
        </w:rPr>
        <w:t>/symposiums/</w:t>
      </w:r>
      <w:proofErr w:type="spellStart"/>
      <w:r w:rsidRPr="007229E4"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  <w:lang w:val="en-US"/>
        </w:rPr>
        <w:t>Cours</w:t>
      </w:r>
      <w:proofErr w:type="spellEnd"/>
      <w:r w:rsidRPr="007229E4">
        <w:rPr>
          <w:rFonts w:ascii="Segoe UI" w:hAnsi="Segoe UI" w:cs="Segoe UI"/>
          <w:b/>
          <w:bCs/>
          <w:color w:val="00B050"/>
          <w:sz w:val="23"/>
          <w:szCs w:val="23"/>
          <w:u w:val="single"/>
          <w:bdr w:val="none" w:sz="0" w:space="0" w:color="auto" w:frame="1"/>
          <w:lang w:val="en-US"/>
        </w:rPr>
        <w:t>/Ateliers :</w:t>
      </w:r>
    </w:p>
    <w:p w14:paraId="16F6FA9B" w14:textId="593A6657" w:rsidR="007229E4" w:rsidRPr="007229E4" w:rsidRDefault="007229E4" w:rsidP="007229E4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  <w:lang w:val="en-US"/>
        </w:rPr>
      </w:pPr>
      <w:r w:rsidRPr="007229E4">
        <w:rPr>
          <w:rFonts w:ascii="Segoe UI" w:hAnsi="Segoe UI" w:cs="Segoe UI"/>
          <w:color w:val="201F1E"/>
          <w:sz w:val="23"/>
          <w:szCs w:val="23"/>
          <w:lang w:val="en-US"/>
        </w:rPr>
        <w:t> </w:t>
      </w:r>
      <w:hyperlink r:id="rId23" w:tgtFrame="_blank" w:tooltip="URL d'origine : https://sites.grenadine.uqam.ca/sites/cermofc/en/ibcl-2022/home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  <w:lang w:val="en-CA"/>
          </w:rPr>
          <w:t>62nd edition of the ICBL international congress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 which will take place from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CA"/>
        </w:rPr>
        <w:t>September 4 to 7, 2022 in Montreal (Canada)</w:t>
      </w:r>
    </w:p>
    <w:p w14:paraId="1BF8DBCF" w14:textId="77777777" w:rsidR="007229E4" w:rsidRPr="007229E4" w:rsidRDefault="007229E4" w:rsidP="007229E4">
      <w:pPr>
        <w:pStyle w:val="xmsoplaintext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Early bird deadline for registration and abstract submission is now the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CA"/>
        </w:rPr>
        <w:t xml:space="preserve">27th of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CA"/>
        </w:rPr>
        <w:t>May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 ;</w:t>
      </w:r>
      <w:proofErr w:type="gramEnd"/>
    </w:p>
    <w:p w14:paraId="35156353" w14:textId="77777777" w:rsidR="007229E4" w:rsidRPr="007229E4" w:rsidRDefault="007229E4" w:rsidP="007229E4">
      <w:pPr>
        <w:pStyle w:val="xmsoplaintext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 xml:space="preserve">A last-minute discount is also offer for student and post-doc at $395.00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CA"/>
        </w:rPr>
        <w:t>Can ;</w:t>
      </w:r>
      <w:proofErr w:type="gramEnd"/>
    </w:p>
    <w:p w14:paraId="109039CD" w14:textId="77777777" w:rsidR="007229E4" w:rsidRDefault="007229E4" w:rsidP="007229E4">
      <w:pPr>
        <w:pStyle w:val="xmsoplaintext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Pour tous les détails – </w:t>
      </w:r>
      <w:hyperlink r:id="rId24" w:tgtFrame="_blank" w:tooltip="URL d'origine : https://sites.grenadine.uqam.ca/sites/cermofc/en/ibcl-2022/home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Cliquez ICI</w:t>
        </w:r>
      </w:hyperlink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08062E5D" w14:textId="77777777" w:rsidR="007229E4" w:rsidRDefault="007229E4" w:rsidP="007229E4">
      <w:pPr>
        <w:pStyle w:val="x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02D64CC" w14:textId="77777777" w:rsidR="007229E4" w:rsidRDefault="007229E4" w:rsidP="007229E4">
      <w:pPr>
        <w:pStyle w:val="xmsoplain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5" w:tgtFrame="_blank" w:tooltip="URL d'origine : https://www.rrcmdo.ca/wp-content/uploads/2022/05/CCHCSP-Annual-Symposium-Syllabus-2022.pdf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CCHCSP Virtual </w:t>
        </w:r>
        <w:proofErr w:type="spellStart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Annual</w:t>
        </w:r>
        <w:proofErr w:type="spellEnd"/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 xml:space="preserve"> Symposium</w:t>
        </w:r>
      </w:hyperlink>
      <w:r>
        <w:rPr>
          <w:rFonts w:ascii="Calibri" w:hAnsi="Calibri" w:cs="Calibri"/>
          <w:color w:val="201F1E"/>
          <w:sz w:val="22"/>
          <w:szCs w:val="22"/>
        </w:rPr>
        <w:t> (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Programme canadien de cliniciens-chercheurs en santé de l’enfant</w:t>
      </w:r>
      <w:r>
        <w:rPr>
          <w:rFonts w:ascii="Calibri" w:hAnsi="Calibri" w:cs="Calibri"/>
          <w:color w:val="201F1E"/>
          <w:sz w:val="22"/>
          <w:szCs w:val="22"/>
        </w:rPr>
        <w:t>) - June 6-8 2022 ;</w:t>
      </w:r>
    </w:p>
    <w:p w14:paraId="1880DD19" w14:textId="77777777" w:rsidR="007229E4" w:rsidRDefault="007229E4" w:rsidP="007229E4">
      <w:pPr>
        <w:pStyle w:val="xmsoplaintext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Pour tous les détails – </w:t>
      </w:r>
      <w:hyperlink r:id="rId26" w:tgtFrame="_blank" w:tooltip="URL d'origine : https://www.rrcmdo.ca/wp-content/uploads/2022/05/CCHCSP-Annual-Symposium-Syllabus-2022.pdf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Cliquez ICI</w:t>
        </w:r>
      </w:hyperlink>
    </w:p>
    <w:p w14:paraId="22AECCA5" w14:textId="77777777" w:rsidR="007229E4" w:rsidRDefault="007229E4" w:rsidP="007229E4">
      <w:pPr>
        <w:pStyle w:val="x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6ED9123" w14:textId="77777777" w:rsidR="007229E4" w:rsidRDefault="007229E4" w:rsidP="007229E4">
      <w:pPr>
        <w:pStyle w:val="xmsoplaintext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7" w:tgtFrame="_blank" w:tooltip="URL d'origine : https://event.fourwaves.com/52d5124b-5745-4fbf-96b4-72b4c10d6fc6/pages. Cliquez ou appuyez si vous faites confiance à ce lien.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RACMEM</w:t>
        </w:r>
      </w:hyperlink>
      <w:r>
        <w:rPr>
          <w:rFonts w:ascii="Calibri" w:hAnsi="Calibri" w:cs="Calibri"/>
          <w:color w:val="201F1E"/>
          <w:sz w:val="22"/>
          <w:szCs w:val="22"/>
        </w:rPr>
        <w:t> (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Recent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Advances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Controversies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 in the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measurement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</w:rPr>
        <w:t xml:space="preserve"> of Energy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</w:rPr>
        <w:t>Metabolism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 qui aura lieu à Québec du 6 au 9 octobre 2022 :</w:t>
      </w:r>
    </w:p>
    <w:p w14:paraId="02E5B23A" w14:textId="77777777" w:rsidR="007229E4" w:rsidRDefault="007229E4" w:rsidP="007229E4">
      <w:pPr>
        <w:pStyle w:val="x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 limite pour soumettre un résumé scientifique –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20 mai</w:t>
      </w:r>
      <w:r>
        <w:rPr>
          <w:rFonts w:ascii="Calibri" w:hAnsi="Calibri" w:cs="Calibri"/>
          <w:color w:val="201F1E"/>
          <w:sz w:val="22"/>
          <w:szCs w:val="22"/>
        </w:rPr>
        <w:t> ;</w:t>
      </w:r>
    </w:p>
    <w:p w14:paraId="40F30BA0" w14:textId="77777777" w:rsidR="007229E4" w:rsidRDefault="007229E4" w:rsidP="007229E4">
      <w:pPr>
        <w:pStyle w:val="xmsoplaintext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Pour tous les détails et vous inscrire – </w:t>
      </w:r>
      <w:hyperlink r:id="rId28" w:tgtFrame="_blank" w:tooltip="URL d'origine : https://event.fourwaves.com/52d5124b-5745-4fbf-96b4-72b4c10d6fc6/pages. Cliquez ou appuyez si vous faites confiance à ce li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Cliquez ICI</w:t>
        </w:r>
      </w:hyperlink>
    </w:p>
    <w:p w14:paraId="4711C794" w14:textId="77777777" w:rsidR="007229E4" w:rsidRDefault="007229E4" w:rsidP="007229E4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10224A11" w14:textId="77777777" w:rsidR="007229E4" w:rsidRDefault="007229E4" w:rsidP="007229E4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0E8024BA" w14:textId="77777777" w:rsidR="007229E4" w:rsidRDefault="007229E4" w:rsidP="007229E4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01F1E"/>
          <w:sz w:val="23"/>
          <w:szCs w:val="23"/>
        </w:rPr>
        <w:t>Tous les infolettres du CMDO sont disponibles </w:t>
      </w:r>
      <w:hyperlink r:id="rId29" w:tgtFrame="_blank" w:tooltip="URL d'origine : https://www.rrcmdo.ca/salle-des-nouvelles/. Cliquez ou appuyez si vous faites confiance à ce lien." w:history="1">
        <w:r>
          <w:rPr>
            <w:rStyle w:val="Hyperlink"/>
            <w:rFonts w:ascii="Segoe UI" w:hAnsi="Segoe UI" w:cs="Segoe UI"/>
            <w:b/>
            <w:bCs/>
            <w:i/>
            <w:iCs/>
            <w:color w:val="0563C1"/>
            <w:sz w:val="23"/>
            <w:szCs w:val="23"/>
            <w:bdr w:val="none" w:sz="0" w:space="0" w:color="auto" w:frame="1"/>
          </w:rPr>
          <w:t>ICI</w:t>
        </w:r>
      </w:hyperlink>
      <w:r>
        <w:rPr>
          <w:rFonts w:ascii="Segoe UI" w:hAnsi="Segoe UI" w:cs="Segoe UI"/>
          <w:b/>
          <w:bCs/>
          <w:i/>
          <w:iCs/>
          <w:color w:val="201F1E"/>
          <w:sz w:val="23"/>
          <w:szCs w:val="23"/>
        </w:rPr>
        <w:t>.</w:t>
      </w:r>
    </w:p>
    <w:p w14:paraId="650DB009" w14:textId="77777777" w:rsidR="007229E4" w:rsidRDefault="007229E4" w:rsidP="007229E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Bonne semaine,</w:t>
      </w:r>
    </w:p>
    <w:p w14:paraId="59273983" w14:textId="77777777" w:rsidR="007229E4" w:rsidRDefault="007229E4" w:rsidP="007229E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Jr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FFA66BF" w14:textId="77777777" w:rsidR="00985A8E" w:rsidRDefault="00985A8E"/>
    <w:sectPr w:rsidR="00985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657"/>
    <w:multiLevelType w:val="multilevel"/>
    <w:tmpl w:val="DABE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2A9"/>
    <w:multiLevelType w:val="multilevel"/>
    <w:tmpl w:val="1A7C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08A"/>
    <w:multiLevelType w:val="multilevel"/>
    <w:tmpl w:val="2FA0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51B92"/>
    <w:multiLevelType w:val="multilevel"/>
    <w:tmpl w:val="CF6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57FF9"/>
    <w:multiLevelType w:val="multilevel"/>
    <w:tmpl w:val="AF7A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953E3"/>
    <w:multiLevelType w:val="multilevel"/>
    <w:tmpl w:val="ED0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91194"/>
    <w:multiLevelType w:val="multilevel"/>
    <w:tmpl w:val="1FE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C777D"/>
    <w:multiLevelType w:val="multilevel"/>
    <w:tmpl w:val="B31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11EDE"/>
    <w:multiLevelType w:val="multilevel"/>
    <w:tmpl w:val="C30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D7A90"/>
    <w:multiLevelType w:val="multilevel"/>
    <w:tmpl w:val="8628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D3C17"/>
    <w:multiLevelType w:val="multilevel"/>
    <w:tmpl w:val="DC50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B77C1"/>
    <w:multiLevelType w:val="multilevel"/>
    <w:tmpl w:val="E35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154011">
    <w:abstractNumId w:val="7"/>
  </w:num>
  <w:num w:numId="2" w16cid:durableId="1100183490">
    <w:abstractNumId w:val="1"/>
  </w:num>
  <w:num w:numId="3" w16cid:durableId="752319475">
    <w:abstractNumId w:val="8"/>
  </w:num>
  <w:num w:numId="4" w16cid:durableId="1934360778">
    <w:abstractNumId w:val="9"/>
  </w:num>
  <w:num w:numId="5" w16cid:durableId="1800028224">
    <w:abstractNumId w:val="6"/>
  </w:num>
  <w:num w:numId="6" w16cid:durableId="377050334">
    <w:abstractNumId w:val="4"/>
  </w:num>
  <w:num w:numId="7" w16cid:durableId="318536856">
    <w:abstractNumId w:val="2"/>
  </w:num>
  <w:num w:numId="8" w16cid:durableId="854346305">
    <w:abstractNumId w:val="0"/>
  </w:num>
  <w:num w:numId="9" w16cid:durableId="1929995847">
    <w:abstractNumId w:val="11"/>
  </w:num>
  <w:num w:numId="10" w16cid:durableId="1911307372">
    <w:abstractNumId w:val="3"/>
  </w:num>
  <w:num w:numId="11" w16cid:durableId="861093798">
    <w:abstractNumId w:val="10"/>
  </w:num>
  <w:num w:numId="12" w16cid:durableId="91322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E4"/>
    <w:rsid w:val="007229E4"/>
    <w:rsid w:val="00865853"/>
    <w:rsid w:val="009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72BB"/>
  <w15:chartTrackingRefBased/>
  <w15:docId w15:val="{2534406F-E3CB-4752-89F0-C7DFCA9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xmsonormal">
    <w:name w:val="x_msonormal"/>
    <w:basedOn w:val="Normal"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xmsolistparagraph">
    <w:name w:val="x_msolistparagraph"/>
    <w:basedOn w:val="Normal"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semiHidden/>
    <w:unhideWhenUsed/>
    <w:rsid w:val="007229E4"/>
    <w:rPr>
      <w:color w:val="0000FF"/>
      <w:u w:val="single"/>
    </w:rPr>
  </w:style>
  <w:style w:type="paragraph" w:customStyle="1" w:styleId="xxmsonormal">
    <w:name w:val="x_xmsonormal"/>
    <w:basedOn w:val="Normal"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xxmsolistparagraph">
    <w:name w:val="x_xmsolistparagraph"/>
    <w:basedOn w:val="Normal"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xmsoplaintext">
    <w:name w:val="x_msoplaintext"/>
    <w:basedOn w:val="Normal"/>
    <w:rsid w:val="0072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rrcmdo.ca%2Fwp-content%2Fuploads%2F2022%2F05%2FCMDO-Citizen-Community_English.pdf&amp;data=05%7C01%7CMarc.Andre.Nault%40USherbrooke.ca%7C185aeb9afa5341c34bda08da38c85957%7C3a5a8744593545f99423b32c3a5de082%7C0%7C0%7C637884730677121598%7CUnknown%7CTWFpbGZsb3d8eyJWIjoiMC4wLjAwMDAiLCJQIjoiV2luMzIiLCJBTiI6Ik1haWwiLCJXVCI6Mn0%3D%7C3000%7C%7C%7C&amp;sdata=yR43tc4N%2F%2FMRUqZvRmILcs9k%2F%2ByGr5q8wmk4blrjYso%3D&amp;reserved=0" TargetMode="External"/><Relationship Id="rId13" Type="http://schemas.openxmlformats.org/officeDocument/2006/relationships/hyperlink" Target="https://can01.safelinks.protection.outlook.com/?url=https%3A%2F%2Fobesitycanada.ca%2Ffr%2F&amp;data=05%7C01%7CMarc.Andre.Nault%40USherbrooke.ca%7C185aeb9afa5341c34bda08da38c85957%7C3a5a8744593545f99423b32c3a5de082%7C0%7C0%7C637884730677121598%7CUnknown%7CTWFpbGZsb3d8eyJWIjoiMC4wLjAwMDAiLCJQIjoiV2luMzIiLCJBTiI6Ik1haWwiLCJXVCI6Mn0%3D%7C3000%7C%7C%7C&amp;sdata=6QAsaUaajywG2n7Ern4BJ2vOb3U%2Fg%2F%2FcRRjX1t%2F%2BjRQ%3D&amp;reserved=0" TargetMode="External"/><Relationship Id="rId18" Type="http://schemas.openxmlformats.org/officeDocument/2006/relationships/hyperlink" Target="https://can01.safelinks.protection.outlook.com/?url=http%3A%2F%2Fwww.rrcmdo.ca%2Fprogrammes-de-financement%2Fmentorat-intercentre-de-jeunes-chercheurs-du-reseau-cmdo%2F&amp;data=05%7C01%7CMarc.Andre.Nault%40USherbrooke.ca%7C185aeb9afa5341c34bda08da38c85957%7C3a5a8744593545f99423b32c3a5de082%7C0%7C0%7C637884730677121598%7CUnknown%7CTWFpbGZsb3d8eyJWIjoiMC4wLjAwMDAiLCJQIjoiV2luMzIiLCJBTiI6Ik1haWwiLCJXVCI6Mn0%3D%7C3000%7C%7C%7C&amp;sdata=5PH2vznQojxAIHeWZ7pAWIqsuz5BGlYvMnWmJHQ6hC4%3D&amp;reserved=0" TargetMode="External"/><Relationship Id="rId26" Type="http://schemas.openxmlformats.org/officeDocument/2006/relationships/hyperlink" Target="https://can01.safelinks.protection.outlook.com/?url=https%3A%2F%2Fwww.rrcmdo.ca%2Fwp-content%2Fuploads%2F2022%2F05%2FCCHCSP-Annual-Symposium-Syllabus-2022.pdf&amp;data=05%7C01%7CMarc.Andre.Nault%40USherbrooke.ca%7C185aeb9afa5341c34bda08da38c85957%7C3a5a8744593545f99423b32c3a5de082%7C0%7C0%7C637884730677121598%7CUnknown%7CTWFpbGZsb3d8eyJWIjoiMC4wLjAwMDAiLCJQIjoiV2luMzIiLCJBTiI6Ik1haWwiLCJXVCI6Mn0%3D%7C3000%7C%7C%7C&amp;sdata=iBXcV7tnmNrb6976E9KleYsnZXEx8lFzorDvZJN7CbY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n01.safelinks.protection.outlook.com/?url=https%3A%2F%2Fwww.rrcmdo.ca%2Fcarrieres%2F&amp;data=05%7C01%7CMarc.Andre.Nault%40USherbrooke.ca%7C185aeb9afa5341c34bda08da38c85957%7C3a5a8744593545f99423b32c3a5de082%7C0%7C0%7C637884730677121598%7CUnknown%7CTWFpbGZsb3d8eyJWIjoiMC4wLjAwMDAiLCJQIjoiV2luMzIiLCJBTiI6Ik1haWwiLCJXVCI6Mn0%3D%7C3000%7C%7C%7C&amp;sdata=1Iqho6xHyIT1AbYrLUjbuWYhUXu%2BXPzWecnH3HnkPS0%3D&amp;reserved=0" TargetMode="External"/><Relationship Id="rId7" Type="http://schemas.openxmlformats.org/officeDocument/2006/relationships/hyperlink" Target="https://can01.safelinks.protection.outlook.com/?url=https%3A%2F%2Fwww.rrcmdo.ca%2Fwp-content%2Fuploads%2F2022%2F05%2FCommunaute%25CC%2581-citoyenne-CMDO_Francais.pdf&amp;data=05%7C01%7CMarc.Andre.Nault%40USherbrooke.ca%7C185aeb9afa5341c34bda08da38c85957%7C3a5a8744593545f99423b32c3a5de082%7C0%7C0%7C637884730677121598%7CUnknown%7CTWFpbGZsb3d8eyJWIjoiMC4wLjAwMDAiLCJQIjoiV2luMzIiLCJBTiI6Ik1haWwiLCJXVCI6Mn0%3D%7C3000%7C%7C%7C&amp;sdata=yVrNy0OCoofWdZLH1oF%2FLTQoQDdAWpjwGWatQyVHJ54%3D&amp;reserved=0" TargetMode="External"/><Relationship Id="rId12" Type="http://schemas.openxmlformats.org/officeDocument/2006/relationships/hyperlink" Target="https://can01.safelinks.protection.outlook.com/?url=https%3A%2F%2Fwww.rrcmdo.ca%2Fdanish-diabetes-academy-summer-school-on-diabetes-metabolism-etudiant%25C2%25B7e-au-doctorat%2F&amp;data=05%7C01%7CMarc.Andre.Nault%40USherbrooke.ca%7C185aeb9afa5341c34bda08da38c85957%7C3a5a8744593545f99423b32c3a5de082%7C0%7C0%7C637884730677121598%7CUnknown%7CTWFpbGZsb3d8eyJWIjoiMC4wLjAwMDAiLCJQIjoiV2luMzIiLCJBTiI6Ik1haWwiLCJXVCI6Mn0%3D%7C3000%7C%7C%7C&amp;sdata=1W9xpZA2nC0Y66LmWkC9sMoKovFux%2FkUfwe8P2Z%2Bmmg%3D&amp;reserved=0" TargetMode="External"/><Relationship Id="rId17" Type="http://schemas.openxmlformats.org/officeDocument/2006/relationships/hyperlink" Target="https://can01.safelinks.protection.outlook.com/?url=https%3A%2F%2Fwww.rrcmdo.ca%2Fprogrammes-en-partenariat-avec-action-diabete-canada%2F&amp;data=05%7C01%7CMarc.Andre.Nault%40USherbrooke.ca%7C185aeb9afa5341c34bda08da38c85957%7C3a5a8744593545f99423b32c3a5de082%7C0%7C0%7C637884730677121598%7CUnknown%7CTWFpbGZsb3d8eyJWIjoiMC4wLjAwMDAiLCJQIjoiV2luMzIiLCJBTiI6Ik1haWwiLCJXVCI6Mn0%3D%7C3000%7C%7C%7C&amp;sdata=hETpe4auBKPmER5Zpz%2FTx3BlHdgW8Z2KqgACh4NnehI%3D&amp;reserved=0" TargetMode="External"/><Relationship Id="rId25" Type="http://schemas.openxmlformats.org/officeDocument/2006/relationships/hyperlink" Target="https://can01.safelinks.protection.outlook.com/?url=https%3A%2F%2Fwww.rrcmdo.ca%2Fwp-content%2Fuploads%2F2022%2F05%2FCCHCSP-Annual-Symposium-Syllabus-2022.pdf&amp;data=05%7C01%7CMarc.Andre.Nault%40USherbrooke.ca%7C185aeb9afa5341c34bda08da38c85957%7C3a5a8744593545f99423b32c3a5de082%7C0%7C0%7C637884730677121598%7CUnknown%7CTWFpbGZsb3d8eyJWIjoiMC4wLjAwMDAiLCJQIjoiV2luMzIiLCJBTiI6Ik1haWwiLCJXVCI6Mn0%3D%7C3000%7C%7C%7C&amp;sdata=iBXcV7tnmNrb6976E9KleYsnZXEx8lFzorDvZJN7CbY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mailto:Audrey.Hamel-Thibault@USherbrooke.ca" TargetMode="External"/><Relationship Id="rId20" Type="http://schemas.openxmlformats.org/officeDocument/2006/relationships/hyperlink" Target="https://can01.safelinks.protection.outlook.com/?url=https%3A%2F%2Fwww.rrcmdo.ca%2Fprogramme-de-support-pour-recrutement-de-stagiaires-postdoctoraux-hors-quebec%2F&amp;data=05%7C01%7CMarc.Andre.Nault%40USherbrooke.ca%7C185aeb9afa5341c34bda08da38c85957%7C3a5a8744593545f99423b32c3a5de082%7C0%7C0%7C637884730677121598%7CUnknown%7CTWFpbGZsb3d8eyJWIjoiMC4wLjAwMDAiLCJQIjoiV2luMzIiLCJBTiI6Ik1haWwiLCJXVCI6Mn0%3D%7C3000%7C%7C%7C&amp;sdata=ucJ%2FmlyJ4Zf%2FG4p2TKXDA5IalDm1%2Baw71T%2BFvdEtAuA%3D&amp;reserved=0" TargetMode="External"/><Relationship Id="rId29" Type="http://schemas.openxmlformats.org/officeDocument/2006/relationships/hyperlink" Target="https://can01.safelinks.protection.outlook.com/?url=https%3A%2F%2Fwww.rrcmdo.ca%2Fsalle-des-nouvelles%2F&amp;data=05%7C01%7CMarc.Andre.Nault%40USherbrooke.ca%7C185aeb9afa5341c34bda08da38c85957%7C3a5a8744593545f99423b32c3a5de082%7C0%7C0%7C637884730677277843%7CUnknown%7CTWFpbGZsb3d8eyJWIjoiMC4wLjAwMDAiLCJQIjoiV2luMzIiLCJBTiI6Ik1haWwiLCJXVCI6Mn0%3D%7C3000%7C%7C%7C&amp;sdata=Jfr0DbiMSa%2F6wL%2FCqH9xz9bgutKwUwsHaTMLiIW6E2c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www.med.usherbrooke.ca%2Flimesurvey257%2Findex.php%3Fr%3Dsurvey%2Findex%26sid%3D971374%26lang%3Dfr&amp;data=05%7C01%7CMarc.Andre.Nault%40USherbrooke.ca%7C185aeb9afa5341c34bda08da38c85957%7C3a5a8744593545f99423b32c3a5de082%7C0%7C0%7C637884730677121598%7CUnknown%7CTWFpbGZsb3d8eyJWIjoiMC4wLjAwMDAiLCJQIjoiV2luMzIiLCJBTiI6Ik1haWwiLCJXVCI6Mn0%3D%7C3000%7C%7C%7C&amp;sdata=nh94z0VAakCv%2FgbxQBHCvRpCF%2BElzDpWjFZs5lwwAtA%3D&amp;reserved=0" TargetMode="External"/><Relationship Id="rId11" Type="http://schemas.openxmlformats.org/officeDocument/2006/relationships/hyperlink" Target="https://can01.safelinks.protection.outlook.com/?url=https%3A%2F%2Fwww.rrcmdo.ca%2Fdanish-diabetes-academy-winter-school-for-postdoc-fellows%2F&amp;data=05%7C01%7CMarc.Andre.Nault%40USherbrooke.ca%7C185aeb9afa5341c34bda08da38c85957%7C3a5a8744593545f99423b32c3a5de082%7C0%7C0%7C637884730677121598%7CUnknown%7CTWFpbGZsb3d8eyJWIjoiMC4wLjAwMDAiLCJQIjoiV2luMzIiLCJBTiI6Ik1haWwiLCJXVCI6Mn0%3D%7C3000%7C%7C%7C&amp;sdata=AQOgUWrst9%2FLVH3nhMLVeaeyoWmzg%2Bm2vwuQjq9bNUo%3D&amp;reserved=0" TargetMode="External"/><Relationship Id="rId24" Type="http://schemas.openxmlformats.org/officeDocument/2006/relationships/hyperlink" Target="https://can01.safelinks.protection.outlook.com/?url=https%3A%2F%2Fsites.grenadine.uqam.ca%2Fsites%2Fcermofc%2Fen%2Fibcl-2022%2Fhome&amp;data=05%7C01%7CMarc.Andre.Nault%40USherbrooke.ca%7C185aeb9afa5341c34bda08da38c85957%7C3a5a8744593545f99423b32c3a5de082%7C0%7C0%7C637884730677121598%7CUnknown%7CTWFpbGZsb3d8eyJWIjoiMC4wLjAwMDAiLCJQIjoiV2luMzIiLCJBTiI6Ik1haWwiLCJXVCI6Mn0%3D%7C3000%7C%7C%7C&amp;sdata=OucYTWJkj9%2Bj9DdeYQgI7HsCeiMkVijdsTIRtiA%2B5MY%3D&amp;reserved=0" TargetMode="External"/><Relationship Id="rId5" Type="http://schemas.openxmlformats.org/officeDocument/2006/relationships/hyperlink" Target="https://can01.safelinks.protection.outlook.com/?url=https%3A%2F%2Fwww.rrcmdo.ca%2Fwp-content%2Fuploads%2F2022%2F04%2FWebinaires-10-ans-CMDO-Affiches-FR.pdf&amp;data=05%7C01%7CMarc.Andre.Nault%40USherbrooke.ca%7C185aeb9afa5341c34bda08da38c85957%7C3a5a8744593545f99423b32c3a5de082%7C0%7C0%7C637884730677121598%7CUnknown%7CTWFpbGZsb3d8eyJWIjoiMC4wLjAwMDAiLCJQIjoiV2luMzIiLCJBTiI6Ik1haWwiLCJXVCI6Mn0%3D%7C3000%7C%7C%7C&amp;sdata=BSmSlFPxldrTiq9k9yiuvjbNFvGhUgpz4iT6cyZw78U%3D&amp;reserved=0" TargetMode="External"/><Relationship Id="rId15" Type="http://schemas.openxmlformats.org/officeDocument/2006/relationships/hyperlink" Target="https://can01.safelinks.protection.outlook.com/?url=https%3A%2F%2Fwww.facebook.com%2FEtudeProvidLD&amp;data=05%7C01%7CMarc.Andre.Nault%40USherbrooke.ca%7C185aeb9afa5341c34bda08da38c85957%7C3a5a8744593545f99423b32c3a5de082%7C0%7C0%7C637884730677121598%7CUnknown%7CTWFpbGZsb3d8eyJWIjoiMC4wLjAwMDAiLCJQIjoiV2luMzIiLCJBTiI6Ik1haWwiLCJXVCI6Mn0%3D%7C3000%7C%7C%7C&amp;sdata=FGbftsNqe6A8tlesExYFUc4OMfqz6vBby8Di1BnhSYI%3D&amp;reserved=0" TargetMode="External"/><Relationship Id="rId23" Type="http://schemas.openxmlformats.org/officeDocument/2006/relationships/hyperlink" Target="https://can01.safelinks.protection.outlook.com/?url=https%3A%2F%2Fsites.grenadine.uqam.ca%2Fsites%2Fcermofc%2Fen%2Fibcl-2022%2Fhome&amp;data=05%7C01%7CMarc.Andre.Nault%40USherbrooke.ca%7C185aeb9afa5341c34bda08da38c85957%7C3a5a8744593545f99423b32c3a5de082%7C0%7C0%7C637884730677121598%7CUnknown%7CTWFpbGZsb3d8eyJWIjoiMC4wLjAwMDAiLCJQIjoiV2luMzIiLCJBTiI6Ik1haWwiLCJXVCI6Mn0%3D%7C3000%7C%7C%7C&amp;sdata=OucYTWJkj9%2Bj9DdeYQgI7HsCeiMkVijdsTIRtiA%2B5MY%3D&amp;reserved=0" TargetMode="External"/><Relationship Id="rId28" Type="http://schemas.openxmlformats.org/officeDocument/2006/relationships/hyperlink" Target="https://can01.safelinks.protection.outlook.com/?url=https%3A%2F%2Fevent.fourwaves.com%2F52d5124b-5745-4fbf-96b4-72b4c10d6fc6%2Fpages&amp;data=05%7C01%7CMarc.Andre.Nault%40USherbrooke.ca%7C185aeb9afa5341c34bda08da38c85957%7C3a5a8744593545f99423b32c3a5de082%7C0%7C0%7C637884730677121598%7CUnknown%7CTWFpbGZsb3d8eyJWIjoiMC4wLjAwMDAiLCJQIjoiV2luMzIiLCJBTiI6Ik1haWwiLCJXVCI6Mn0%3D%7C3000%7C%7C%7C&amp;sdata=%2BFeETziTEa290oVSuP%2FwO3R75gurAZlKYT6jF8mzZZI%3D&amp;reserved=0" TargetMode="External"/><Relationship Id="rId10" Type="http://schemas.openxmlformats.org/officeDocument/2006/relationships/hyperlink" Target="https://can01.safelinks.protection.outlook.com/?url=https%3A%2F%2Fwww.med.usherbrooke.ca%2Flimesurvey257%2Findex.php%3Fr%3Dsurvey%2Findex%26sid%3D399913%26newtest%3DY%26lang%3Dfr&amp;data=05%7C01%7CMarc.Andre.Nault%40USherbrooke.ca%7C185aeb9afa5341c34bda08da38c85957%7C3a5a8744593545f99423b32c3a5de082%7C0%7C0%7C637884730677121598%7CUnknown%7CTWFpbGZsb3d8eyJWIjoiMC4wLjAwMDAiLCJQIjoiV2luMzIiLCJBTiI6Ik1haWwiLCJXVCI6Mn0%3D%7C3000%7C%7C%7C&amp;sdata=nfNv1nsnOYSSmahvXf7xOWEqtGig3Mzjd2I0YcAxQ44%3D&amp;reserved=0" TargetMode="External"/><Relationship Id="rId19" Type="http://schemas.openxmlformats.org/officeDocument/2006/relationships/hyperlink" Target="https://can01.safelinks.protection.outlook.com/?url=http%3A%2F%2Fwww.rrcmdo.ca%2Fprogrammes-de-financement%2Fstages-etudiants-intercentres%2F&amp;data=05%7C01%7CMarc.Andre.Nault%40USherbrooke.ca%7C185aeb9afa5341c34bda08da38c85957%7C3a5a8744593545f99423b32c3a5de082%7C0%7C0%7C637884730677121598%7CUnknown%7CTWFpbGZsb3d8eyJWIjoiMC4wLjAwMDAiLCJQIjoiV2luMzIiLCJBTiI6Ik1haWwiLCJXVCI6Mn0%3D%7C3000%7C%7C%7C&amp;sdata=l0kSKGwJG%2FOcmr6PPAmpD0t432sbKWR%2FaQPFQNmS2B0%3D&amp;reserved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youtu.be%2FdoBC-n16L5I&amp;data=05%7C01%7CMarc.Andre.Nault%40USherbrooke.ca%7C185aeb9afa5341c34bda08da38c85957%7C3a5a8744593545f99423b32c3a5de082%7C0%7C0%7C637884730677121598%7CUnknown%7CTWFpbGZsb3d8eyJWIjoiMC4wLjAwMDAiLCJQIjoiV2luMzIiLCJBTiI6Ik1haWwiLCJXVCI6Mn0%3D%7C3000%7C%7C%7C&amp;sdata=JONXd3GY3YJmpBVRhW2TnUxClR5%2Bv8mpOKPFU8taE3M%3D&amp;reserved=0" TargetMode="External"/><Relationship Id="rId14" Type="http://schemas.openxmlformats.org/officeDocument/2006/relationships/hyperlink" Target="https://can01.safelinks.protection.outlook.com/?url=http%3A%2F%2Fprovid-ld.ca%2F&amp;data=05%7C01%7CMarc.Andre.Nault%40USherbrooke.ca%7C185aeb9afa5341c34bda08da38c85957%7C3a5a8744593545f99423b32c3a5de082%7C0%7C0%7C637884730677121598%7CUnknown%7CTWFpbGZsb3d8eyJWIjoiMC4wLjAwMDAiLCJQIjoiV2luMzIiLCJBTiI6Ik1haWwiLCJXVCI6Mn0%3D%7C3000%7C%7C%7C&amp;sdata=rnKcUNRuPPTPLxQ9KaepdeV98hPUqchKijDIBdQjDPw%3D&amp;reserved=0" TargetMode="External"/><Relationship Id="rId22" Type="http://schemas.openxmlformats.org/officeDocument/2006/relationships/hyperlink" Target="https://can01.safelinks.protection.outlook.com/?url=https%3A%2F%2Fwww.rrcmdo.ca%2Fafficher-un-emploi%2F&amp;data=05%7C01%7CMarc.Andre.Nault%40USherbrooke.ca%7C185aeb9afa5341c34bda08da38c85957%7C3a5a8744593545f99423b32c3a5de082%7C0%7C0%7C637884730677121598%7CUnknown%7CTWFpbGZsb3d8eyJWIjoiMC4wLjAwMDAiLCJQIjoiV2luMzIiLCJBTiI6Ik1haWwiLCJXVCI6Mn0%3D%7C3000%7C%7C%7C&amp;sdata=62KSGx3qpsHwV9Ag2g4K%2BlOLnM8fuHC7g4Mt7r0oVB4%3D&amp;reserved=0" TargetMode="External"/><Relationship Id="rId27" Type="http://schemas.openxmlformats.org/officeDocument/2006/relationships/hyperlink" Target="https://can01.safelinks.protection.outlook.com/?url=https%3A%2F%2Fevent.fourwaves.com%2F52d5124b-5745-4fbf-96b4-72b4c10d6fc6%2Fpages&amp;data=05%7C01%7CMarc.Andre.Nault%40USherbrooke.ca%7C185aeb9afa5341c34bda08da38c85957%7C3a5a8744593545f99423b32c3a5de082%7C0%7C0%7C637884730677121598%7CUnknown%7CTWFpbGZsb3d8eyJWIjoiMC4wLjAwMDAiLCJQIjoiV2luMzIiLCJBTiI6Ik1haWwiLCJXVCI6Mn0%3D%7C3000%7C%7C%7C&amp;sdata=%2BFeETziTEa290oVSuP%2FwO3R75gurAZlKYT6jF8mzZZI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3213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André Nault</dc:creator>
  <cp:keywords/>
  <dc:description/>
  <cp:lastModifiedBy>Marc André Nault</cp:lastModifiedBy>
  <cp:revision>1</cp:revision>
  <dcterms:created xsi:type="dcterms:W3CDTF">2022-05-18T14:13:00Z</dcterms:created>
  <dcterms:modified xsi:type="dcterms:W3CDTF">2022-05-18T14:24:00Z</dcterms:modified>
</cp:coreProperties>
</file>